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26C" w:rsidRPr="00B23762" w:rsidRDefault="00B23762" w:rsidP="00B23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-43815</wp:posOffset>
            </wp:positionV>
            <wp:extent cx="2550795" cy="1524000"/>
            <wp:effectExtent l="19050" t="0" r="1905" b="0"/>
            <wp:wrapTight wrapText="bothSides">
              <wp:wrapPolygon edited="0">
                <wp:start x="-161" y="0"/>
                <wp:lineTo x="-161" y="21330"/>
                <wp:lineTo x="21616" y="21330"/>
                <wp:lineTo x="21616" y="0"/>
                <wp:lineTo x="-161" y="0"/>
              </wp:wrapPolygon>
            </wp:wrapTight>
            <wp:docPr id="1" name="Рисунок 1" descr="http://www.hmrn.ru/upload/iblock/30a/Safety_on_a_wa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mrn.ru/upload/iblock/30a/Safety_on_a_water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3762">
        <w:rPr>
          <w:rFonts w:ascii="Times New Roman" w:eastAsia="Times New Roman" w:hAnsi="Times New Roman" w:cs="Times New Roman"/>
          <w:b/>
          <w:sz w:val="28"/>
          <w:szCs w:val="28"/>
        </w:rPr>
        <w:t xml:space="preserve">Акция </w:t>
      </w:r>
      <w:r w:rsidR="00AA326C" w:rsidRPr="00B23762">
        <w:rPr>
          <w:rFonts w:ascii="Times New Roman" w:eastAsia="Times New Roman" w:hAnsi="Times New Roman" w:cs="Times New Roman"/>
          <w:b/>
          <w:sz w:val="28"/>
          <w:szCs w:val="28"/>
        </w:rPr>
        <w:t>«Вода - безопасная территория»</w:t>
      </w:r>
    </w:p>
    <w:p w:rsidR="00536A49" w:rsidRDefault="00536A49" w:rsidP="00536A49">
      <w:pPr>
        <w:pStyle w:val="a7"/>
        <w:shd w:val="clear" w:color="auto" w:fill="auto"/>
        <w:spacing w:before="0" w:line="320" w:lineRule="exact"/>
        <w:ind w:left="40" w:right="40" w:firstLine="700"/>
        <w:jc w:val="both"/>
        <w:rPr>
          <w:rStyle w:val="10"/>
          <w:color w:val="000000"/>
        </w:rPr>
      </w:pPr>
    </w:p>
    <w:p w:rsidR="00536A49" w:rsidRPr="00F02BDC" w:rsidRDefault="00536A49" w:rsidP="00F02BDC">
      <w:pPr>
        <w:pStyle w:val="a7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proofErr w:type="gramStart"/>
      <w:r w:rsidRPr="00F02BDC">
        <w:rPr>
          <w:rStyle w:val="10"/>
          <w:color w:val="000000"/>
          <w:sz w:val="28"/>
          <w:szCs w:val="28"/>
        </w:rPr>
        <w:t xml:space="preserve">В соответствии с поручением Вице-Губернатора Тюменской области, а так же в целях совершенствования организации деятельности по обеспечению безопасности людей на водных объектах и повышения эффективности проведения профилактической работы с населением по правилам безопасного поведения на водоемах и недопущения происшествий и гибели людей на воде в летний период на территории Тюменской области </w:t>
      </w:r>
      <w:r w:rsidRPr="00F02BDC">
        <w:rPr>
          <w:rStyle w:val="10"/>
          <w:b/>
          <w:i/>
          <w:color w:val="000000"/>
          <w:sz w:val="28"/>
          <w:szCs w:val="28"/>
        </w:rPr>
        <w:t>с 24 июля по 30 июля 2017 года</w:t>
      </w:r>
      <w:r w:rsidRPr="00F02BDC">
        <w:rPr>
          <w:rStyle w:val="10"/>
          <w:color w:val="000000"/>
          <w:sz w:val="28"/>
          <w:szCs w:val="28"/>
        </w:rPr>
        <w:t xml:space="preserve"> проводится</w:t>
      </w:r>
      <w:proofErr w:type="gramEnd"/>
      <w:r w:rsidRPr="00F02BDC">
        <w:rPr>
          <w:rStyle w:val="10"/>
          <w:color w:val="000000"/>
          <w:sz w:val="28"/>
          <w:szCs w:val="28"/>
        </w:rPr>
        <w:t xml:space="preserve"> акция «Вода - безопасная территория».</w:t>
      </w:r>
    </w:p>
    <w:p w:rsidR="00536A49" w:rsidRPr="00F02BDC" w:rsidRDefault="00536A49" w:rsidP="00F02BDC">
      <w:pPr>
        <w:pStyle w:val="a7"/>
        <w:shd w:val="clear" w:color="auto" w:fill="auto"/>
        <w:spacing w:before="0" w:line="240" w:lineRule="auto"/>
        <w:ind w:firstLine="708"/>
        <w:jc w:val="both"/>
        <w:rPr>
          <w:sz w:val="28"/>
          <w:szCs w:val="28"/>
        </w:rPr>
      </w:pPr>
      <w:r w:rsidRPr="00F02BDC">
        <w:rPr>
          <w:rStyle w:val="10"/>
          <w:color w:val="000000"/>
          <w:sz w:val="28"/>
          <w:szCs w:val="28"/>
        </w:rPr>
        <w:t>Главными задачами акции являются:</w:t>
      </w:r>
    </w:p>
    <w:p w:rsidR="00536A49" w:rsidRPr="00F02BDC" w:rsidRDefault="00536A49" w:rsidP="00F02BDC">
      <w:pPr>
        <w:pStyle w:val="a7"/>
        <w:numPr>
          <w:ilvl w:val="0"/>
          <w:numId w:val="1"/>
        </w:numPr>
        <w:shd w:val="clear" w:color="auto" w:fill="auto"/>
        <w:tabs>
          <w:tab w:val="left" w:pos="618"/>
        </w:tabs>
        <w:spacing w:before="0" w:line="240" w:lineRule="auto"/>
        <w:ind w:firstLine="420"/>
        <w:jc w:val="both"/>
        <w:rPr>
          <w:sz w:val="28"/>
          <w:szCs w:val="28"/>
        </w:rPr>
      </w:pPr>
      <w:r w:rsidRPr="00F02BDC">
        <w:rPr>
          <w:rStyle w:val="10"/>
          <w:color w:val="000000"/>
          <w:sz w:val="28"/>
          <w:szCs w:val="28"/>
        </w:rPr>
        <w:t>выявление мест неорганизованного отдыха людей на водных объектах;</w:t>
      </w:r>
    </w:p>
    <w:p w:rsidR="00536A49" w:rsidRPr="00F02BDC" w:rsidRDefault="00536A49" w:rsidP="00F02BDC">
      <w:pPr>
        <w:pStyle w:val="a7"/>
        <w:numPr>
          <w:ilvl w:val="0"/>
          <w:numId w:val="1"/>
        </w:numPr>
        <w:shd w:val="clear" w:color="auto" w:fill="auto"/>
        <w:tabs>
          <w:tab w:val="left" w:pos="645"/>
        </w:tabs>
        <w:spacing w:before="0" w:line="240" w:lineRule="auto"/>
        <w:ind w:firstLine="420"/>
        <w:jc w:val="both"/>
        <w:rPr>
          <w:sz w:val="28"/>
          <w:szCs w:val="28"/>
        </w:rPr>
      </w:pPr>
      <w:r w:rsidRPr="00F02BDC">
        <w:rPr>
          <w:rStyle w:val="10"/>
          <w:color w:val="000000"/>
          <w:sz w:val="28"/>
          <w:szCs w:val="28"/>
        </w:rPr>
        <w:t xml:space="preserve">максимальный охват мест неорганизованного отдыха людей на водных объектах, детских оздоровительных лагерей и туристических </w:t>
      </w:r>
      <w:proofErr w:type="gramStart"/>
      <w:r w:rsidRPr="00F02BDC">
        <w:rPr>
          <w:rStyle w:val="10"/>
          <w:color w:val="000000"/>
          <w:sz w:val="28"/>
          <w:szCs w:val="28"/>
        </w:rPr>
        <w:t>баз</w:t>
      </w:r>
      <w:proofErr w:type="gramEnd"/>
      <w:r w:rsidRPr="00F02BDC">
        <w:rPr>
          <w:rStyle w:val="10"/>
          <w:color w:val="000000"/>
          <w:sz w:val="28"/>
          <w:szCs w:val="28"/>
        </w:rPr>
        <w:t xml:space="preserve"> расположенных вблизи водных</w:t>
      </w:r>
      <w:r w:rsidR="00F02BDC">
        <w:rPr>
          <w:rStyle w:val="10"/>
          <w:color w:val="000000"/>
          <w:sz w:val="28"/>
          <w:szCs w:val="28"/>
        </w:rPr>
        <w:t xml:space="preserve"> </w:t>
      </w:r>
      <w:r w:rsidRPr="00F02BDC">
        <w:rPr>
          <w:rStyle w:val="10"/>
          <w:color w:val="000000"/>
          <w:sz w:val="28"/>
          <w:szCs w:val="28"/>
        </w:rPr>
        <w:t>- объектов, путем проведения профилактических мероприятий в данных местах с распространением памяток;</w:t>
      </w:r>
    </w:p>
    <w:p w:rsidR="00536A49" w:rsidRPr="00F02BDC" w:rsidRDefault="00536A49" w:rsidP="00F02BDC">
      <w:pPr>
        <w:pStyle w:val="a7"/>
        <w:numPr>
          <w:ilvl w:val="0"/>
          <w:numId w:val="1"/>
        </w:numPr>
        <w:shd w:val="clear" w:color="auto" w:fill="auto"/>
        <w:tabs>
          <w:tab w:val="left" w:pos="659"/>
        </w:tabs>
        <w:spacing w:before="0" w:line="240" w:lineRule="auto"/>
        <w:ind w:firstLine="420"/>
        <w:jc w:val="both"/>
        <w:rPr>
          <w:sz w:val="28"/>
          <w:szCs w:val="28"/>
        </w:rPr>
      </w:pPr>
      <w:r w:rsidRPr="00F02BDC">
        <w:rPr>
          <w:rStyle w:val="10"/>
          <w:color w:val="000000"/>
          <w:sz w:val="28"/>
          <w:szCs w:val="28"/>
        </w:rPr>
        <w:t>проведение информационно-разъяснительной работы среди населения по правилам безопасного поведения на воде в летний период, через средства массовой информации;</w:t>
      </w:r>
    </w:p>
    <w:p w:rsidR="00536A49" w:rsidRPr="00F02BDC" w:rsidRDefault="00536A49" w:rsidP="00F02BDC">
      <w:pPr>
        <w:pStyle w:val="a7"/>
        <w:numPr>
          <w:ilvl w:val="0"/>
          <w:numId w:val="1"/>
        </w:numPr>
        <w:shd w:val="clear" w:color="auto" w:fill="auto"/>
        <w:tabs>
          <w:tab w:val="left" w:pos="854"/>
        </w:tabs>
        <w:spacing w:before="0" w:line="240" w:lineRule="auto"/>
        <w:ind w:firstLine="420"/>
        <w:jc w:val="both"/>
        <w:rPr>
          <w:sz w:val="28"/>
          <w:szCs w:val="28"/>
        </w:rPr>
      </w:pPr>
      <w:proofErr w:type="gramStart"/>
      <w:r w:rsidRPr="00F02BDC">
        <w:rPr>
          <w:rStyle w:val="10"/>
          <w:color w:val="000000"/>
          <w:sz w:val="28"/>
          <w:szCs w:val="28"/>
        </w:rPr>
        <w:t>активизировать работу по привлечению к административной ответственности купающихся в запрещенных местах согласно статьи 2.5 Кодекса Тюменской области «Об административной ответственности».</w:t>
      </w:r>
      <w:proofErr w:type="gramEnd"/>
    </w:p>
    <w:p w:rsidR="00536A49" w:rsidRPr="00F02BDC" w:rsidRDefault="00536A49" w:rsidP="00F02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A49" w:rsidRPr="00F02BDC" w:rsidRDefault="00536A49" w:rsidP="00F02BD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2BDC">
        <w:rPr>
          <w:rFonts w:ascii="Times New Roman" w:eastAsia="Times New Roman" w:hAnsi="Times New Roman" w:cs="Times New Roman"/>
          <w:b/>
          <w:sz w:val="28"/>
          <w:szCs w:val="28"/>
        </w:rPr>
        <w:t>Дорогие ребята, уважаемые родители!</w:t>
      </w:r>
    </w:p>
    <w:p w:rsidR="00AA326C" w:rsidRPr="00F02BDC" w:rsidRDefault="00536A49" w:rsidP="00F02BD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2BD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AA326C" w:rsidRPr="00F02BDC">
        <w:rPr>
          <w:rFonts w:ascii="Times New Roman" w:eastAsia="Times New Roman" w:hAnsi="Times New Roman" w:cs="Times New Roman"/>
          <w:b/>
          <w:sz w:val="28"/>
          <w:szCs w:val="28"/>
        </w:rPr>
        <w:t xml:space="preserve">ади собственной безопасности </w:t>
      </w:r>
      <w:r w:rsidRPr="00F02BDC">
        <w:rPr>
          <w:rFonts w:ascii="Times New Roman" w:eastAsia="Times New Roman" w:hAnsi="Times New Roman" w:cs="Times New Roman"/>
          <w:b/>
          <w:sz w:val="28"/>
          <w:szCs w:val="28"/>
        </w:rPr>
        <w:t>необходимо</w:t>
      </w:r>
      <w:r w:rsidR="00AA326C" w:rsidRPr="00F02BDC">
        <w:rPr>
          <w:rFonts w:ascii="Times New Roman" w:eastAsia="Times New Roman" w:hAnsi="Times New Roman" w:cs="Times New Roman"/>
          <w:b/>
          <w:sz w:val="28"/>
          <w:szCs w:val="28"/>
        </w:rPr>
        <w:t xml:space="preserve"> помнить и соблюдать элементарные правила безопасности на воде.</w:t>
      </w:r>
    </w:p>
    <w:p w:rsidR="00B23762" w:rsidRPr="00F02BDC" w:rsidRDefault="00B23762" w:rsidP="00F02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326C" w:rsidRPr="00F02BDC" w:rsidRDefault="00AA326C" w:rsidP="00F02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BDC">
        <w:rPr>
          <w:rFonts w:ascii="Times New Roman" w:eastAsia="Times New Roman" w:hAnsi="Times New Roman" w:cs="Times New Roman"/>
          <w:sz w:val="28"/>
          <w:szCs w:val="28"/>
        </w:rPr>
        <w:t>1. Для купания выбирайте только специально подготовленные места - оборудованные пляжи и берега водоемов. Купание на "диких" пляжах может закончиться неудачно - непроверенные водоемы полны острыми подводными камнями, корягами и другим мусором.</w:t>
      </w:r>
    </w:p>
    <w:p w:rsidR="00B23762" w:rsidRPr="00F02BDC" w:rsidRDefault="00B23762" w:rsidP="00F02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326C" w:rsidRPr="00F02BDC" w:rsidRDefault="00AA326C" w:rsidP="00F02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BDC">
        <w:rPr>
          <w:rFonts w:ascii="Times New Roman" w:eastAsia="Times New Roman" w:hAnsi="Times New Roman" w:cs="Times New Roman"/>
          <w:sz w:val="28"/>
          <w:szCs w:val="28"/>
        </w:rPr>
        <w:t>2. Для комфортного купания температура воды должна быть не ниже 18°. При этом первый заход в воду должен длиться не более 5 минут.</w:t>
      </w:r>
    </w:p>
    <w:p w:rsidR="00B23762" w:rsidRPr="00F02BDC" w:rsidRDefault="00B23762" w:rsidP="00F02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326C" w:rsidRPr="00F02BDC" w:rsidRDefault="00AA326C" w:rsidP="00F02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BDC">
        <w:rPr>
          <w:rFonts w:ascii="Times New Roman" w:eastAsia="Times New Roman" w:hAnsi="Times New Roman" w:cs="Times New Roman"/>
          <w:sz w:val="28"/>
          <w:szCs w:val="28"/>
        </w:rPr>
        <w:t>3. После солнечной ванны не бросайтесь сразу в воду. Лучше немного охладиться в тени или сделать обтирание холодной водой в области сердца.</w:t>
      </w:r>
    </w:p>
    <w:p w:rsidR="00B23762" w:rsidRPr="00F02BDC" w:rsidRDefault="00B23762" w:rsidP="00F02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326C" w:rsidRPr="00F02BDC" w:rsidRDefault="00AA326C" w:rsidP="00F02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BDC">
        <w:rPr>
          <w:rFonts w:ascii="Times New Roman" w:eastAsia="Times New Roman" w:hAnsi="Times New Roman" w:cs="Times New Roman"/>
          <w:sz w:val="28"/>
          <w:szCs w:val="28"/>
        </w:rPr>
        <w:t>4. Не подплывайте к водоворотам – выбраться из них крайне сложно.</w:t>
      </w:r>
    </w:p>
    <w:p w:rsidR="00B23762" w:rsidRPr="00F02BDC" w:rsidRDefault="00B23762" w:rsidP="00F02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326C" w:rsidRPr="00F02BDC" w:rsidRDefault="00AA326C" w:rsidP="00F02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BDC">
        <w:rPr>
          <w:rFonts w:ascii="Times New Roman" w:eastAsia="Times New Roman" w:hAnsi="Times New Roman" w:cs="Times New Roman"/>
          <w:sz w:val="28"/>
          <w:szCs w:val="28"/>
        </w:rPr>
        <w:t>5. Старайтесь не купаться в одиночку - в случае беды никто не сможет помочь.</w:t>
      </w:r>
    </w:p>
    <w:p w:rsidR="00B23762" w:rsidRPr="00F02BDC" w:rsidRDefault="00B23762" w:rsidP="00F02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326C" w:rsidRPr="00F02BDC" w:rsidRDefault="00AA326C" w:rsidP="00F02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BDC">
        <w:rPr>
          <w:rFonts w:ascii="Times New Roman" w:eastAsia="Times New Roman" w:hAnsi="Times New Roman" w:cs="Times New Roman"/>
          <w:sz w:val="28"/>
          <w:szCs w:val="28"/>
        </w:rPr>
        <w:t>6. Не плавайте с помощью подручных средств - досок, бревен, автокамер: это опасно как для вас, так и для окружающих.</w:t>
      </w:r>
    </w:p>
    <w:p w:rsidR="00B23762" w:rsidRPr="00F02BDC" w:rsidRDefault="00B23762" w:rsidP="00F02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3762" w:rsidRPr="00F02BDC" w:rsidRDefault="00AA326C" w:rsidP="00F02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BDC">
        <w:rPr>
          <w:rFonts w:ascii="Times New Roman" w:eastAsia="Times New Roman" w:hAnsi="Times New Roman" w:cs="Times New Roman"/>
          <w:sz w:val="28"/>
          <w:szCs w:val="28"/>
        </w:rPr>
        <w:t>7. Не ныряйте в воду, если не знаете глубину и состояние дна. Прыжок в неизвестность может закончиться плачевно.</w:t>
      </w:r>
      <w:bookmarkStart w:id="0" w:name="_GoBack"/>
      <w:bookmarkEnd w:id="0"/>
    </w:p>
    <w:sectPr w:rsidR="00B23762" w:rsidRPr="00F02BDC" w:rsidSect="00DC61DB">
      <w:pgSz w:w="11906" w:h="16838"/>
      <w:pgMar w:top="425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326C"/>
    <w:rsid w:val="000D3D15"/>
    <w:rsid w:val="00475045"/>
    <w:rsid w:val="004D10B0"/>
    <w:rsid w:val="00536A49"/>
    <w:rsid w:val="00883B20"/>
    <w:rsid w:val="00AA326C"/>
    <w:rsid w:val="00B23762"/>
    <w:rsid w:val="00C6446B"/>
    <w:rsid w:val="00DC61DB"/>
    <w:rsid w:val="00F02BDC"/>
    <w:rsid w:val="00FB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1"/>
    <w:basedOn w:val="a0"/>
    <w:rsid w:val="00AA326C"/>
  </w:style>
  <w:style w:type="paragraph" w:styleId="a3">
    <w:name w:val="Normal (Web)"/>
    <w:basedOn w:val="a"/>
    <w:uiPriority w:val="99"/>
    <w:semiHidden/>
    <w:unhideWhenUsed/>
    <w:rsid w:val="00AA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A326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3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762"/>
    <w:rPr>
      <w:rFonts w:ascii="Tahoma" w:hAnsi="Tahoma" w:cs="Tahoma"/>
      <w:sz w:val="16"/>
      <w:szCs w:val="16"/>
    </w:rPr>
  </w:style>
  <w:style w:type="character" w:customStyle="1" w:styleId="10">
    <w:name w:val="Основной текст Знак1"/>
    <w:basedOn w:val="a0"/>
    <w:link w:val="a7"/>
    <w:uiPriority w:val="99"/>
    <w:rsid w:val="00536A49"/>
    <w:rPr>
      <w:rFonts w:ascii="Times New Roman" w:hAnsi="Times New Roman" w:cs="Times New Roman"/>
      <w:spacing w:val="2"/>
      <w:sz w:val="26"/>
      <w:szCs w:val="26"/>
      <w:shd w:val="clear" w:color="auto" w:fill="FFFFFF"/>
    </w:rPr>
  </w:style>
  <w:style w:type="paragraph" w:styleId="a7">
    <w:name w:val="Body Text"/>
    <w:basedOn w:val="a"/>
    <w:link w:val="10"/>
    <w:uiPriority w:val="99"/>
    <w:rsid w:val="00536A49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 w:cs="Times New Roman"/>
      <w:spacing w:val="2"/>
      <w:sz w:val="26"/>
      <w:szCs w:val="26"/>
    </w:rPr>
  </w:style>
  <w:style w:type="character" w:customStyle="1" w:styleId="a8">
    <w:name w:val="Основной текст Знак"/>
    <w:basedOn w:val="a0"/>
    <w:uiPriority w:val="99"/>
    <w:semiHidden/>
    <w:rsid w:val="00536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Ishmetova</dc:creator>
  <cp:keywords/>
  <dc:description/>
  <cp:lastModifiedBy>User</cp:lastModifiedBy>
  <cp:revision>9</cp:revision>
  <dcterms:created xsi:type="dcterms:W3CDTF">2017-07-19T07:28:00Z</dcterms:created>
  <dcterms:modified xsi:type="dcterms:W3CDTF">2017-07-19T11:28:00Z</dcterms:modified>
</cp:coreProperties>
</file>