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МЕТОДИЧЕСКОЕ СОПРОВ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О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ЖДЕНИЕ ПЕДАГОГОВ ПО РЕЧЕВОМУ РАЗВИТИЮ ВОСПИТАННИКОВ В УСЛОВИЯХ ДОШКОЛЬНОГО ОБРАЗОВАТЕЛЬНОГО УЧРЕЖДЕНИЯ </w:t>
      </w:r>
    </w:p>
    <w:p>
      <w:pPr>
        <w:pStyle w:val="Normal"/>
        <w:pageBreakBefore w:val="false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Е.Н.Пушкина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Муниципальное автономное дошкольное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образовательное учреждение «Детский сад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комбинированного вида № 49»г.Тобольска</w:t>
      </w:r>
    </w:p>
    <w:p>
      <w:pPr>
        <w:pStyle w:val="Normal"/>
        <w:spacing w:lineRule="auto" w:line="240" w:before="0" w:after="0"/>
        <w:ind w:firstLine="709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детей дошкольного возраста речевое развитие имеет огромное значение для успешной социализации и адаптации в окружающем мире. Особенно актуален вопрос о позиции ребенка как активного участника в речевом взаимодействии с окружающими людьми. Ребенок, который умеет </w:t>
      </w:r>
      <w:r>
        <w:rPr>
          <w:rFonts w:eastAsia="Calibri" w:cs="Times New Roman" w:ascii="Times New Roman" w:hAnsi="Times New Roman"/>
          <w:sz w:val="24"/>
          <w:szCs w:val="24"/>
        </w:rPr>
        <w:t xml:space="preserve">свободно выражать свои мысли и желания, любознателен, творчески активен, самостоятелен,  стремится получить новые знания и умеет общаться с окружающими людьми.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Принимая во внимание значимость развития речи в жизни дошкольников, в нашем детском саду ежегодно проводятся различные методические мероприятия, направленные на реализацию ФГОС ДО, способствующие повышению профессиональной компетентности педагогов по данному направлению.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Мною были определены задачи методического сопровождения: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Систематизировать представления педагогов о психолого-педагогических особенностях речевого развития детей дошкольного возраста  в соответствии с ФГОС ДО.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Совершенствовать практические умения педагогов по организации речевой деятельности воспитанников.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Мотивировать воспитателей на изучение и внедрение современных технологий, в том числе технологий речевого развития дошкольников.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Организуя методическое сопровождение,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прежде всего,</w:t>
      </w:r>
      <w:r>
        <w:rPr>
          <w:rFonts w:cs="Times New Roman" w:ascii="Times New Roman" w:hAnsi="Times New Roman"/>
          <w:sz w:val="24"/>
          <w:szCs w:val="24"/>
        </w:rPr>
        <w:t xml:space="preserve"> стараюсь создать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психолого-педагогические условия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для повышения активности и инициативы воспитателей</w:t>
      </w:r>
      <w:r>
        <w:rPr>
          <w:rFonts w:cs="Times New Roman" w:ascii="Times New Roman" w:hAnsi="Times New Roman"/>
          <w:b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их творческого потенциала, а также для улучшения психологического климата в коллективе. 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Обязательным условием для этого является: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поддержка каждого педагога в самореализации и саморазвитии;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 xml:space="preserve">- </w:t>
      </w:r>
      <w:r>
        <w:rPr>
          <w:rStyle w:val="Ucozforumpost"/>
          <w:rFonts w:cs="Times New Roman" w:ascii="Times New Roman" w:hAnsi="Times New Roman"/>
          <w:color w:val="000000"/>
          <w:sz w:val="24"/>
          <w:szCs w:val="24"/>
          <w:shd w:fill="FFFFFF" w:val="clear"/>
        </w:rPr>
        <w:t>создание системы стимулирования и поощрения активной деятельности педагогов посредством моральных и материальных стимулов;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Ucozforumpost"/>
          <w:rFonts w:cs="Times New Roman" w:ascii="Times New Roman" w:hAnsi="Times New Roman"/>
          <w:color w:val="000000"/>
          <w:sz w:val="24"/>
          <w:szCs w:val="24"/>
          <w:shd w:fill="FFFFFF" w:val="clear"/>
        </w:rPr>
        <w:tab/>
        <w:t>- переход от вертикальной командно-административной системы управления к горизонтальной системе профессионального сотрудничества.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определения уровня профессиональной компетентности педагогов был проведен мониторинг, который осуществлялся на основе диагностических наблюдений, анкетирования и тестирования.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мониторинга продемонстрировал положительное отношение воспитателей к углублённому изучению особенностей речевого развития дошкольников, как к возможности проявления творчества в педагогической деятельности и реализации личностно-ориентированного принципа. 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Но были определены и основные затруднения педагогов: 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 xml:space="preserve">- незнание теоретических основ и принципов деятельностного подхода к развитию речи дошкольников; 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-недостаточность знаний об особенностях организации образовательной деятельности по речевому развитию детей.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связи с этим, </w:t>
      </w:r>
      <w:r>
        <w:rPr>
          <w:rFonts w:cs="Times New Roman" w:ascii="Times New Roman" w:hAnsi="Times New Roman"/>
          <w:sz w:val="24"/>
          <w:szCs w:val="24"/>
        </w:rPr>
        <w:t xml:space="preserve">мною </w:t>
      </w:r>
      <w:r>
        <w:rPr>
          <w:rFonts w:cs="Times New Roman" w:ascii="Times New Roman" w:hAnsi="Times New Roman"/>
          <w:sz w:val="24"/>
          <w:szCs w:val="24"/>
        </w:rPr>
        <w:t>была определена проблема: несоответствие сложившейся профессиональной позиции, практического опыта педагогов и современных требований ФГОС ДО к речевому развитию детей дошкольного возраста.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Результаты мониторинга позволили внести изменения в план методической работы. Были определены основные направления формирования профессиональных компетенций: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ab/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ознакомление педагогов с особенностями становления и развития речевой деятельности у детей дошкольного возраста.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 формирование практического опыта педагогов посредством коучинг-сессий, семинаров-практикумов, проведения открытых мероприятий образовательного характера, мастер-классов,</w:t>
      </w:r>
    </w:p>
    <w:p>
      <w:pPr>
        <w:pStyle w:val="NoSpacing"/>
        <w:spacing w:lineRule="auto" w:line="24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Реализуя данные направления, были организованы следующие управленческие действия: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 xml:space="preserve">- </w:t>
      </w:r>
      <w:r>
        <w:rPr>
          <w:rFonts w:cs="Times New Roman" w:ascii="Times New Roman" w:hAnsi="Times New Roman"/>
          <w:sz w:val="24"/>
          <w:szCs w:val="24"/>
        </w:rPr>
        <w:t xml:space="preserve">разработан организационно-управленческий 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>план методического сопровождения педагогов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-  определены наставники малоопытным специалистам;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- </w:t>
      </w:r>
      <w:r>
        <w:rPr>
          <w:rFonts w:cs="Times New Roman" w:ascii="Times New Roman" w:hAnsi="Times New Roman"/>
          <w:bCs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>рганизовано взаимопосещение образовательной деятельности между воспитателями;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Style w:val="C1"/>
          <w:rFonts w:eastAsia="Cambria" w:cs="Times New Roman" w:ascii="Times New Roman" w:hAnsi="Times New Roman"/>
          <w:sz w:val="24"/>
          <w:szCs w:val="24"/>
        </w:rPr>
        <w:tab/>
        <w:t xml:space="preserve">- разработан учебно-методический комплект: презентации, буклеты, </w:t>
      </w:r>
      <w:r>
        <w:rPr>
          <w:rFonts w:cs="Times New Roman" w:ascii="Times New Roman" w:hAnsi="Times New Roman"/>
          <w:sz w:val="24"/>
          <w:szCs w:val="24"/>
        </w:rPr>
        <w:t>интерактивные игры по развитию профессиональных компетенций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Style w:val="C1"/>
          <w:rFonts w:eastAsia="Cambria" w:cs="Times New Roman" w:ascii="Times New Roman" w:hAnsi="Times New Roman"/>
          <w:sz w:val="24"/>
          <w:szCs w:val="24"/>
        </w:rPr>
        <w:t xml:space="preserve">методические задания, </w:t>
      </w:r>
      <w:r>
        <w:rPr>
          <w:rFonts w:cs="Times New Roman" w:ascii="Times New Roman" w:hAnsi="Times New Roman"/>
          <w:sz w:val="24"/>
          <w:szCs w:val="24"/>
        </w:rPr>
        <w:t xml:space="preserve">анкеты, </w:t>
      </w:r>
      <w:r>
        <w:rPr>
          <w:rFonts w:cs="Times New Roman" w:ascii="Times New Roman" w:hAnsi="Times New Roman"/>
          <w:bCs/>
          <w:sz w:val="24"/>
          <w:szCs w:val="24"/>
        </w:rPr>
        <w:t>электронная библиотека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Style w:val="C1"/>
          <w:rFonts w:eastAsia="Cambria" w:cs="Times New Roman" w:ascii="Times New Roman" w:hAnsi="Times New Roman"/>
          <w:sz w:val="24"/>
          <w:szCs w:val="24"/>
        </w:rPr>
        <w:t>рекомендации,</w:t>
      </w:r>
      <w:r>
        <w:rPr>
          <w:rFonts w:cs="Times New Roman" w:ascii="Times New Roman" w:hAnsi="Times New Roman"/>
          <w:sz w:val="24"/>
          <w:szCs w:val="24"/>
        </w:rPr>
        <w:t xml:space="preserve"> другие методические материалы.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Другим важным условием успешного </w:t>
      </w:r>
      <w:r>
        <w:rPr>
          <w:rFonts w:cs="Times New Roman" w:ascii="Times New Roman" w:hAnsi="Times New Roman"/>
          <w:color w:val="222222"/>
          <w:sz w:val="24"/>
          <w:szCs w:val="24"/>
        </w:rPr>
        <w:t xml:space="preserve">методического сопровождения педагогов </w:t>
      </w:r>
      <w:r>
        <w:rPr>
          <w:rFonts w:cs="Times New Roman" w:ascii="Times New Roman" w:hAnsi="Times New Roman"/>
          <w:sz w:val="24"/>
          <w:szCs w:val="24"/>
        </w:rPr>
        <w:t>считаю научно-методическое обеспечение образовательного процесса. Для этого было организовано ознакомление с интернет-ресурсами, которые направлены на изучение методической литературы, научными исследованиями по развитию речи детей. Особое внимание уделялось изучению современной педагогической технологии деятельностного характера.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выявления уровня соответствия развивающей речевой предметно-пространственной среды в ДОУ было проведено самообследование и ряд смотров-конкурсов</w:t>
      </w:r>
      <w:r>
        <w:rPr>
          <w:rFonts w:cs="Times New Roman" w:ascii="Times New Roman" w:hAnsi="Times New Roman"/>
          <w:b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Самообследование развивающей предметно-пространственной среды проводилось в соответствии с критериями, разработанными с учетом требований ФГОС ДО: содержательная насыщенность, гибкость игрового пространства, полифункциональность среды и игровых материалов, вариативность материалов и оборудования для свободного выбора детей,  доступность игровых материалов и безопасность.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 самообследования показал, что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развивающая предметно-пространственная среда организована на достаточно высоком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уровне, что способствует организации содержательной образовательной деятельности по речевому развитию каждого ребенка. При создании предметной среды учитывались особенности детей, посещающих ДОУ: возраст, уровень развития, индивидуальные особенности, интересы.</w:t>
      </w:r>
    </w:p>
    <w:p>
      <w:pPr>
        <w:pStyle w:val="ListParagraph"/>
        <w:tabs>
          <w:tab w:val="clear" w:pos="708"/>
          <w:tab w:val="left" w:pos="142" w:leader="none"/>
          <w:tab w:val="left" w:pos="2880" w:leader="none"/>
          <w:tab w:val="left" w:pos="3840" w:leader="none"/>
          <w:tab w:val="left" w:pos="4800" w:leader="none"/>
          <w:tab w:val="left" w:pos="5760" w:leader="none"/>
          <w:tab w:val="left" w:pos="6720" w:leader="none"/>
          <w:tab w:val="left" w:pos="7680" w:leader="none"/>
          <w:tab w:val="left" w:pos="8640" w:leader="none"/>
          <w:tab w:val="left" w:pos="9600" w:leader="none"/>
          <w:tab w:val="left" w:pos="10560" w:leader="none"/>
          <w:tab w:val="left" w:pos="11520" w:leader="none"/>
          <w:tab w:val="left" w:pos="12480" w:leader="none"/>
          <w:tab w:val="left" w:pos="13440" w:leader="none"/>
          <w:tab w:val="left" w:pos="14400" w:leader="none"/>
          <w:tab w:val="left" w:pos="15360" w:leader="none"/>
          <w:tab w:val="left" w:pos="16320" w:leader="none"/>
          <w:tab w:val="left" w:pos="17280" w:leader="none"/>
          <w:tab w:val="left" w:pos="18240" w:leader="none"/>
          <w:tab w:val="left" w:pos="19200" w:leader="none"/>
          <w:tab w:val="left" w:pos="20160" w:leader="none"/>
          <w:tab w:val="left" w:pos="21120" w:leader="none"/>
          <w:tab w:val="left" w:pos="22080" w:leader="none"/>
          <w:tab w:val="left" w:pos="23040" w:leader="none"/>
          <w:tab w:val="left" w:pos="24000" w:leader="none"/>
          <w:tab w:val="left" w:pos="24960" w:leader="none"/>
          <w:tab w:val="left" w:pos="25920" w:leader="none"/>
          <w:tab w:val="left" w:pos="26880" w:leader="none"/>
          <w:tab w:val="left" w:pos="27840" w:leader="none"/>
          <w:tab w:val="left" w:pos="28800" w:leader="none"/>
          <w:tab w:val="left" w:pos="29760" w:leader="none"/>
          <w:tab w:val="left" w:pos="3072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процессе методического сопровождения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 xml:space="preserve">по речевому развитию дошкольников </w:t>
      </w:r>
      <w:r>
        <w:rPr>
          <w:rFonts w:cs="Times New Roman" w:ascii="Times New Roman" w:hAnsi="Times New Roman"/>
          <w:sz w:val="24"/>
          <w:szCs w:val="24"/>
        </w:rPr>
        <w:t xml:space="preserve">особое внимание  уделялось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формированию информационно-образовательной среды в ДОУ.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Обеспечивала рациональное и эффективное использование современных ИКТ в образовательном пространстве, способствовала информационной интеграции детского сада с родителями и педагогической общественностью.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организационно-управленческого плана были проведены методические мероприятия. Наиболее удачные:</w:t>
      </w:r>
    </w:p>
    <w:p>
      <w:pPr>
        <w:pStyle w:val="Normal"/>
        <w:tabs>
          <w:tab w:val="clear" w:pos="708"/>
          <w:tab w:val="left" w:pos="440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- мастер-класс «Активные формы взаимодействия педагога с детьми по по развитию речи»; </w:t>
      </w:r>
    </w:p>
    <w:p>
      <w:pPr>
        <w:pStyle w:val="Normal"/>
        <w:tabs>
          <w:tab w:val="clear" w:pos="708"/>
          <w:tab w:val="left" w:pos="440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 xml:space="preserve">- семинар-практикум </w:t>
      </w:r>
      <w:r>
        <w:rPr>
          <w:rFonts w:cs="Times New Roman" w:ascii="Times New Roman" w:hAnsi="Times New Roman"/>
          <w:sz w:val="24"/>
          <w:szCs w:val="24"/>
        </w:rPr>
        <w:t>«Речевое развитие дошкольников в процессе различных видов детской деятельности»;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ab/>
        <w:t xml:space="preserve">- круглый стол: </w:t>
      </w:r>
      <w:r>
        <w:rPr>
          <w:rFonts w:cs="Times New Roman" w:ascii="Times New Roman" w:hAnsi="Times New Roman"/>
          <w:sz w:val="24"/>
          <w:szCs w:val="24"/>
        </w:rPr>
        <w:t>«Современные требования ФГОС ДО к речевой развивающей пространственно-предметной среде», «Комплексно-тематический принцип планирования педагогической деятельности по речевому развитию детей дошкольного возраста», «Образовательные технологии, способствующие речевому развитию дошкольников»;</w:t>
      </w:r>
    </w:p>
    <w:p>
      <w:pPr>
        <w:pStyle w:val="Normal"/>
        <w:tabs>
          <w:tab w:val="clear" w:pos="708"/>
          <w:tab w:val="left" w:pos="440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>- открытые образовательные мероприятия во всех возрастных группах;</w:t>
      </w:r>
    </w:p>
    <w:p>
      <w:pPr>
        <w:pStyle w:val="Normal"/>
        <w:tabs>
          <w:tab w:val="clear" w:pos="708"/>
          <w:tab w:val="left" w:pos="440" w:leader="none"/>
        </w:tabs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ab/>
        <w:t>- смотры-конкурсы развивающей предметно-пространственной среды по организации речевого развития воспитанников.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Итоги были представлены и обсуждены на педагогическом совет</w:t>
      </w:r>
      <w:r>
        <w:rPr>
          <w:rFonts w:cs="Times New Roman" w:ascii="Times New Roman" w:hAnsi="Times New Roman"/>
          <w:sz w:val="24"/>
          <w:szCs w:val="24"/>
        </w:rPr>
        <w:t xml:space="preserve">е «Организация профессиональной деятельности педагогов ДОУ по реализации образовательной области «Речевое развитие», в ходе которого педагоги отметиливажность проведенной работы.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итоге были разработаны: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презентации для педагогов по различным направлениям речевого развития   дошкольников;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компьютерные развивающие игры (рекомендованы для использования родителям);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созданы видеоочерки для родителей об итоговых мероприятиях по речевому развитию детей, например, научно-практическая конференция «Знайка!»;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C1"/>
          <w:rFonts w:eastAsia="Cambria" w:cs="Times New Roman" w:ascii="Times New Roman" w:hAnsi="Times New Roman"/>
          <w:sz w:val="24"/>
          <w:szCs w:val="24"/>
        </w:rPr>
        <w:t xml:space="preserve">Был проведен сравнительный </w:t>
      </w:r>
      <w:r>
        <w:rPr>
          <w:rFonts w:cs="Times New Roman" w:ascii="Times New Roman" w:hAnsi="Times New Roman"/>
          <w:sz w:val="24"/>
          <w:szCs w:val="24"/>
        </w:rPr>
        <w:t xml:space="preserve">мониторинг, в ходе которого были выявлены следующие результаты: 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 педагогов достаточно систематизированы</w:t>
      </w:r>
      <w:r>
        <w:rPr>
          <w:color w:val="000000"/>
          <w:sz w:val="24"/>
          <w:szCs w:val="24"/>
        </w:rPr>
        <w:t xml:space="preserve"> профессиональные компетенции, необходимые для эффективного решения задач</w:t>
      </w:r>
      <w:r>
        <w:rPr>
          <w:sz w:val="24"/>
          <w:szCs w:val="24"/>
        </w:rPr>
        <w:t xml:space="preserve"> речевого развития детей дошкольного возраста;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сформирована психологическая готовность к работе в новых условиях в соответствии с современными требованиями к образовательному процессу в ДОУ;</w:t>
      </w:r>
    </w:p>
    <w:p>
      <w:pPr>
        <w:pStyle w:val="NormalWeb"/>
        <w:shd w:val="clear" w:color="auto" w:fill="FFFFFF"/>
        <w:spacing w:lineRule="auto" w:line="240" w:beforeAutospacing="0" w:before="0" w:after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сформирована мотивация воспитателей на внедрение современных методик и технологий речевого развития дошкольников;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сформированы практические профессиональные действия по организации речевой деятельности воспитанников.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 основании полученных результатов можно сделать вывод, что 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 xml:space="preserve">проблемный анализ уровня профессиональной компетентности педагогов, </w:t>
      </w:r>
      <w:r>
        <w:rPr>
          <w:rFonts w:cs="Times New Roman" w:ascii="Times New Roman" w:hAnsi="Times New Roman"/>
          <w:sz w:val="24"/>
          <w:szCs w:val="24"/>
        </w:rPr>
        <w:t xml:space="preserve">создание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психолого-педагогических </w:t>
      </w:r>
      <w:r>
        <w:rPr>
          <w:rFonts w:cs="Times New Roman" w:ascii="Times New Roman" w:hAnsi="Times New Roman"/>
          <w:sz w:val="24"/>
          <w:szCs w:val="24"/>
        </w:rPr>
        <w:t xml:space="preserve">условий для 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</w:rPr>
        <w:t>повышения активности и инициативы воспитателей</w:t>
      </w:r>
      <w:r>
        <w:rPr>
          <w:rFonts w:cs="Times New Roman" w:ascii="Times New Roman" w:hAnsi="Times New Roman"/>
          <w:b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разработка методического комплекта и организация комплекса управленческих мероприятий позволили сформировать профессиональные компетенции педагогов по речевому развитию детей дошкольного возраста.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Список л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итератур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ы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Белая К.Ю. Методическая деятельность в ДОО в соответствии с ФГОС ДО, М. ,ТЦ «Сфера», 2015.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Майер А.А. Сопровождение профессиональной успешности педагога ДОУ, М., ТЦ «Сфера», 2012.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Майер, А.А. Модель профессиональной компетентности педагога дошкольного образования / А. А. Майер // Управление ДОУ. - 2007. - № 1.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 Тимофеева Л.Л. Повышение профессиональной компетентности педагога ДОУ. Учебно-методическое пособие. Выпуск 1. «Компетентностный подход в дошкольном образовании», М., «Педагогическое общество России», 2013.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4e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5"/>
    <w:uiPriority w:val="1"/>
    <w:qFormat/>
    <w:rsid w:val="00dd7fdf"/>
    <w:rPr>
      <w:rFonts w:ascii="Calibri" w:hAnsi="Calibri" w:eastAsia="Calibri" w:cs="Times New Roman"/>
    </w:rPr>
  </w:style>
  <w:style w:type="character" w:styleId="Strong">
    <w:name w:val="Strong"/>
    <w:basedOn w:val="DefaultParagraphFont"/>
    <w:uiPriority w:val="22"/>
    <w:qFormat/>
    <w:rsid w:val="00dd7fdf"/>
    <w:rPr>
      <w:b/>
      <w:bCs/>
    </w:rPr>
  </w:style>
  <w:style w:type="character" w:styleId="Style15" w:customStyle="1">
    <w:name w:val="Обычный (веб) Знак"/>
    <w:link w:val="a3"/>
    <w:uiPriority w:val="99"/>
    <w:qFormat/>
    <w:locked/>
    <w:rsid w:val="00bb120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" w:customStyle="1">
    <w:name w:val="c1"/>
    <w:basedOn w:val="DefaultParagraphFont"/>
    <w:qFormat/>
    <w:rsid w:val="00bb120b"/>
    <w:rPr/>
  </w:style>
  <w:style w:type="character" w:styleId="Ucozforumpost" w:customStyle="1">
    <w:name w:val="ucoz-forum-post"/>
    <w:basedOn w:val="DefaultParagraphFont"/>
    <w:qFormat/>
    <w:rsid w:val="00a5571e"/>
    <w:rPr/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8c10d6"/>
    <w:rPr/>
  </w:style>
  <w:style w:type="character" w:styleId="Style17" w:customStyle="1">
    <w:name w:val="Нижний колонтитул Знак"/>
    <w:basedOn w:val="DefaultParagraphFont"/>
    <w:link w:val="ab"/>
    <w:uiPriority w:val="99"/>
    <w:semiHidden/>
    <w:qFormat/>
    <w:rsid w:val="008c10d6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link w:val="a4"/>
    <w:uiPriority w:val="99"/>
    <w:unhideWhenUsed/>
    <w:qFormat/>
    <w:rsid w:val="00dd7f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link w:val="a6"/>
    <w:uiPriority w:val="1"/>
    <w:qFormat/>
    <w:rsid w:val="00dd7fdf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b120b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20" w:customStyle="1">
    <w:name w:val="c20"/>
    <w:basedOn w:val="Normal"/>
    <w:qFormat/>
    <w:rsid w:val="00bb120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Header"/>
    <w:basedOn w:val="Normal"/>
    <w:link w:val="aa"/>
    <w:uiPriority w:val="99"/>
    <w:unhideWhenUsed/>
    <w:rsid w:val="008c10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semiHidden/>
    <w:unhideWhenUsed/>
    <w:rsid w:val="008c10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LibreOffice/6.1.4.2$Windows_x86 LibreOffice_project/9d0f32d1f0b509096fd65e0d4bec26ddd1938fd3</Application>
  <Pages>3</Pages>
  <Words>913</Words>
  <Characters>7568</Characters>
  <CharactersWithSpaces>8466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2019-03-05T16:00:00Z</dcterms:created>
  <dc:creator>Андрей</dc:creator>
  <dc:description/>
  <dc:language>ru-RU</dc:language>
  <cp:lastModifiedBy/>
  <cp:lastPrinted>2019-03-13T11:45:59Z</cp:lastPrinted>
  <dcterms:modified xsi:type="dcterms:W3CDTF">2019-03-15T14:26:18Z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